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E8" w:rsidRPr="00287FE8" w:rsidRDefault="00287FE8" w:rsidP="00287FE8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287FE8">
        <w:rPr>
          <w:rFonts w:ascii="Bookman Old Style" w:eastAsia="Calibri" w:hAnsi="Bookman Old Style" w:cs="Times New Roman"/>
          <w:sz w:val="16"/>
          <w:szCs w:val="20"/>
        </w:rPr>
        <w:t>Form 28</w:t>
      </w:r>
    </w:p>
    <w:p w:rsidR="00287FE8" w:rsidRPr="00287FE8" w:rsidRDefault="00287FE8" w:rsidP="00287FE8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287FE8">
        <w:rPr>
          <w:rFonts w:ascii="Bookman Old Style" w:eastAsia="Calibri" w:hAnsi="Bookman Old Style" w:cs="Times New Roman"/>
          <w:sz w:val="16"/>
          <w:szCs w:val="20"/>
        </w:rPr>
        <w:t>(</w:t>
      </w:r>
      <w:r w:rsidRPr="00287FE8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287FE8">
        <w:rPr>
          <w:rFonts w:ascii="Bookman Old Style" w:eastAsia="Calibri" w:hAnsi="Bookman Old Style" w:cs="Times New Roman"/>
          <w:sz w:val="16"/>
          <w:szCs w:val="20"/>
        </w:rPr>
        <w:t xml:space="preserve"> 29)</w:t>
      </w:r>
    </w:p>
    <w:p w:rsidR="00287FE8" w:rsidRPr="00287FE8" w:rsidRDefault="00287FE8" w:rsidP="00287FE8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287FE8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287FE8" w:rsidRPr="00287FE8" w:rsidRDefault="00287FE8" w:rsidP="00287FE8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287FE8">
        <w:rPr>
          <w:rFonts w:ascii="Bookman Old Style" w:hAnsi="Bookman Old Style"/>
          <w:noProof/>
          <w:lang w:eastAsia="en-GB"/>
        </w:rPr>
        <w:drawing>
          <wp:inline distT="0" distB="0" distL="0" distR="0" wp14:anchorId="6A61AD4D" wp14:editId="404250F8">
            <wp:extent cx="1390650" cy="411757"/>
            <wp:effectExtent l="0" t="0" r="0" b="7620"/>
            <wp:docPr id="171" name="Picture 17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E8" w:rsidRPr="00287FE8" w:rsidRDefault="00287FE8" w:rsidP="00287FE8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287FE8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287FE8" w:rsidRPr="00287FE8" w:rsidRDefault="00287FE8" w:rsidP="00287FE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87FE8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287FE8" w:rsidRPr="00287FE8" w:rsidRDefault="00287FE8" w:rsidP="00287FE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87FE8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287FE8" w:rsidRPr="00287FE8" w:rsidRDefault="00287FE8" w:rsidP="00287FE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87FE8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287FE8" w:rsidRPr="00287FE8" w:rsidRDefault="00287FE8" w:rsidP="00287FE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287FE8" w:rsidRPr="00287FE8" w:rsidRDefault="00287FE8" w:rsidP="00287FE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87FE8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287FE8" w:rsidRPr="00287FE8" w:rsidRDefault="00287FE8" w:rsidP="00287FE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287FE8">
        <w:rPr>
          <w:rFonts w:ascii="Bookman Old Style" w:eastAsia="Calibri" w:hAnsi="Bookman Old Style" w:cs="Times New Roman"/>
          <w:b/>
          <w:i/>
          <w:sz w:val="18"/>
          <w:szCs w:val="20"/>
        </w:rPr>
        <w:t>(Section 238)</w:t>
      </w:r>
    </w:p>
    <w:p w:rsidR="00287FE8" w:rsidRPr="00287FE8" w:rsidRDefault="00287FE8" w:rsidP="00287F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287FE8" w:rsidRPr="00287FE8" w:rsidRDefault="00287FE8" w:rsidP="00287F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287FE8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287FE8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287FE8" w:rsidRPr="00287FE8" w:rsidRDefault="00287FE8" w:rsidP="00287F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2070"/>
        <w:gridCol w:w="1080"/>
        <w:gridCol w:w="4463"/>
        <w:gridCol w:w="55"/>
        <w:gridCol w:w="1512"/>
      </w:tblGrid>
      <w:tr w:rsidR="00287FE8" w:rsidRPr="00287FE8" w:rsidTr="000F2796"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bookmarkStart w:id="0" w:name="_GoBack"/>
            <w:r w:rsidRPr="00287FE8">
              <w:rPr>
                <w:rFonts w:ascii="Bookman Old Style" w:eastAsia="Calibri" w:hAnsi="Bookman Old Style" w:cs="Times New Roman"/>
                <w:b/>
                <w:szCs w:val="18"/>
              </w:rPr>
              <w:t>PARTICULARS OF SERIES OF DEBENTURES WHERE PROPERTY IS CHARGED</w:t>
            </w:r>
            <w:r w:rsidRPr="00287FE8">
              <w:rPr>
                <w:rFonts w:ascii="Bookman Old Style" w:eastAsia="Calibri" w:hAnsi="Bookman Old Style" w:cs="Times New Roman"/>
                <w:b/>
              </w:rPr>
              <w:t xml:space="preserve"> </w:t>
            </w:r>
            <w:bookmarkEnd w:id="0"/>
          </w:p>
        </w:tc>
      </w:tr>
      <w:tr w:rsidR="00287FE8" w:rsidRPr="00287FE8" w:rsidTr="000F2796"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287FE8" w:rsidRPr="00287FE8" w:rsidTr="000F2796"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ind w:left="360" w:hanging="360"/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287FE8" w:rsidRPr="00287FE8" w:rsidRDefault="00287FE8" w:rsidP="00287FE8">
            <w:pPr>
              <w:ind w:left="360" w:hanging="360"/>
              <w:jc w:val="center"/>
              <w:rPr>
                <w:rFonts w:ascii="Bookman Old Style" w:eastAsia="Calibri" w:hAnsi="Bookman Old Style" w:cs="Times New Roman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SERIES OF DEBENTURE</w:t>
            </w: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Charge Number</w:t>
            </w: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Where applicable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Particulars of series of debentures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Total amount secured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Date of resolution authorising issue of series 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document creating security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Where applicable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Description of property charged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issue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6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tcBorders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Particulars of commission, allowance or discount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6"/>
              </w:rPr>
              <w:t>Indicate any commission, allowance or discount that may be payable to an agent.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6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CREDITOR</w:t>
            </w: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87FE8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87FE8" w:rsidRPr="00287FE8" w:rsidRDefault="00287FE8" w:rsidP="00287FE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87FE8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182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87FE8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9630" w:type="dxa"/>
            <w:gridSpan w:val="6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</w:p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ASSIGNEE</w:t>
            </w:r>
          </w:p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i/>
              </w:rPr>
            </w:pPr>
            <w:r w:rsidRPr="00287FE8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>(If any)</w:t>
            </w: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  <w:r w:rsidRPr="00287FE8">
              <w:rPr>
                <w:rFonts w:ascii="Bookman Old Style" w:hAnsi="Bookman Old Style"/>
                <w:i/>
                <w:sz w:val="14"/>
                <w:szCs w:val="18"/>
              </w:rPr>
              <w:t>Attach certified copy of the document containing the charge</w:t>
            </w: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87FE8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87FE8" w:rsidRPr="00287FE8" w:rsidRDefault="00287FE8" w:rsidP="00287FE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87FE8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182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87FE8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registered office of the Company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Postal Address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State the notification address of the Company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Post Box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432" w:hanging="432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80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1"/>
              </w:numPr>
              <w:ind w:left="432" w:hanging="4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60" w:hanging="360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9630" w:type="dxa"/>
            <w:gridSpan w:val="6"/>
            <w:shd w:val="clear" w:color="auto" w:fill="FFE599" w:themeFill="accent4" w:themeFillTint="66"/>
          </w:tcPr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87FE8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E</w:t>
            </w:r>
          </w:p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LODGING DOCUMENTS</w:t>
            </w:r>
            <w:r w:rsidRPr="00287FE8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87FE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87FE8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201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87FE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287FE8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70" w:type="dxa"/>
            <w:vMerge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87FE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63" w:type="dxa"/>
            <w:vAlign w:val="center"/>
          </w:tcPr>
          <w:p w:rsidR="00287FE8" w:rsidRPr="00287FE8" w:rsidRDefault="00287FE8" w:rsidP="00287FE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Merge/>
            <w:shd w:val="clear" w:color="auto" w:fill="FFE599" w:themeFill="accent4" w:themeFillTint="66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</w:rPr>
            </w:pPr>
          </w:p>
        </w:tc>
      </w:tr>
      <w:tr w:rsidR="00287FE8" w:rsidRPr="00287FE8" w:rsidTr="000F2796">
        <w:trPr>
          <w:trHeight w:val="515"/>
        </w:trPr>
        <w:tc>
          <w:tcPr>
            <w:tcW w:w="450" w:type="dxa"/>
            <w:vAlign w:val="center"/>
          </w:tcPr>
          <w:p w:rsidR="00287FE8" w:rsidRPr="00287FE8" w:rsidRDefault="00287FE8" w:rsidP="00287FE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5"/>
            <w:vAlign w:val="center"/>
          </w:tcPr>
          <w:p w:rsidR="00287FE8" w:rsidRPr="00287FE8" w:rsidRDefault="00287FE8" w:rsidP="00287FE8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287FE8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287FE8" w:rsidRPr="00287FE8" w:rsidTr="000F2796">
        <w:trPr>
          <w:trHeight w:val="242"/>
        </w:trPr>
        <w:tc>
          <w:tcPr>
            <w:tcW w:w="9630" w:type="dxa"/>
            <w:gridSpan w:val="6"/>
            <w:shd w:val="clear" w:color="auto" w:fill="FFE599" w:themeFill="accent4" w:themeFillTint="66"/>
          </w:tcPr>
          <w:p w:rsidR="00287FE8" w:rsidRPr="00287FE8" w:rsidRDefault="00287FE8" w:rsidP="00287FE8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87FE8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Attach a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25"/>
                <w:sz w:val="14"/>
                <w:szCs w:val="18"/>
              </w:rPr>
              <w:t xml:space="preserve">  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certified cop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y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o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f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th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z w:val="14"/>
                <w:szCs w:val="18"/>
              </w:rPr>
              <w:t>e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instrument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15"/>
                <w:sz w:val="14"/>
                <w:szCs w:val="18"/>
              </w:rPr>
              <w:t xml:space="preserve"> by which the charge is </w:t>
            </w:r>
            <w:r w:rsidRPr="00287FE8">
              <w:rPr>
                <w:rFonts w:ascii="Bookman Old Style" w:eastAsia="Calibri" w:hAnsi="Bookman Old Style" w:cs="Times New Roman"/>
                <w:i/>
                <w:color w:val="221F1F"/>
                <w:spacing w:val="-2"/>
                <w:sz w:val="14"/>
                <w:szCs w:val="18"/>
              </w:rPr>
              <w:t>created or evidenced</w:t>
            </w:r>
          </w:p>
        </w:tc>
      </w:tr>
    </w:tbl>
    <w:p w:rsidR="00287FE8" w:rsidRPr="00287FE8" w:rsidRDefault="00287FE8" w:rsidP="00287F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287FE8" w:rsidRPr="00287FE8" w:rsidRDefault="00287FE8" w:rsidP="00287F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287FE8" w:rsidRPr="00287FE8" w:rsidRDefault="00287FE8" w:rsidP="00287FE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287FE8" w:rsidRPr="00287FE8" w:rsidRDefault="00287FE8" w:rsidP="00287FE8">
      <w:pPr>
        <w:spacing w:line="240" w:lineRule="auto"/>
        <w:rPr>
          <w:rFonts w:ascii="Bookman Old Style" w:hAnsi="Bookman Old Style"/>
          <w:lang w:val="en-US"/>
        </w:rPr>
      </w:pPr>
    </w:p>
    <w:p w:rsidR="00287FE8" w:rsidRPr="00287FE8" w:rsidRDefault="00287FE8" w:rsidP="00287FE8">
      <w:pPr>
        <w:spacing w:line="240" w:lineRule="auto"/>
        <w:rPr>
          <w:rFonts w:ascii="Bookman Old Style" w:hAnsi="Bookman Old Style"/>
          <w:lang w:val="en-US"/>
        </w:rPr>
        <w:sectPr w:rsidR="00287FE8" w:rsidRPr="00287F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287FE8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88A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56453D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E8"/>
    <w:rsid w:val="00287FE8"/>
    <w:rsid w:val="002E446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A9C89-284A-450E-A62D-332F9EB0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F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2019-03-06T14:55:00Z</dcterms:created>
  <dcterms:modified xsi:type="dcterms:W3CDTF">2019-03-06T14:55:00Z</dcterms:modified>
</cp:coreProperties>
</file>